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62F79" w14:textId="77777777" w:rsidR="006F31B4" w:rsidRDefault="00A52DBE" w:rsidP="000D736A">
      <w:pPr>
        <w:ind w:left="708"/>
        <w:jc w:val="both"/>
        <w:rPr>
          <w:b/>
          <w:bCs/>
          <w:sz w:val="36"/>
          <w:szCs w:val="36"/>
          <w:u w:val="single"/>
          <w:lang w:val="es-419"/>
        </w:rPr>
      </w:pPr>
      <w:r w:rsidRPr="00A52DBE">
        <w:rPr>
          <w:b/>
          <w:bCs/>
          <w:lang w:val="es-419"/>
        </w:rPr>
        <w:t xml:space="preserve">           </w:t>
      </w:r>
      <w:r>
        <w:rPr>
          <w:b/>
          <w:bCs/>
          <w:lang w:val="es-419"/>
        </w:rPr>
        <w:t xml:space="preserve">                  </w:t>
      </w:r>
      <w:r w:rsidR="0058534A" w:rsidRPr="00A43FCA">
        <w:rPr>
          <w:b/>
          <w:bCs/>
          <w:sz w:val="36"/>
          <w:szCs w:val="36"/>
          <w:u w:val="single"/>
          <w:lang w:val="es-419"/>
        </w:rPr>
        <w:t>Sana</w:t>
      </w:r>
      <w:r w:rsidR="006F31B4" w:rsidRPr="00A43FCA">
        <w:rPr>
          <w:b/>
          <w:bCs/>
          <w:sz w:val="36"/>
          <w:szCs w:val="36"/>
          <w:u w:val="single"/>
          <w:lang w:val="es-419"/>
        </w:rPr>
        <w:t>ndo el Cuerpo Luminoso</w:t>
      </w:r>
    </w:p>
    <w:p w14:paraId="1027DCE6" w14:textId="77777777" w:rsidR="00EE2B7D" w:rsidRDefault="00EE2B7D" w:rsidP="000D736A">
      <w:pPr>
        <w:ind w:left="708"/>
        <w:jc w:val="both"/>
        <w:rPr>
          <w:b/>
          <w:bCs/>
          <w:sz w:val="36"/>
          <w:szCs w:val="36"/>
          <w:u w:val="single"/>
          <w:lang w:val="es-419"/>
        </w:rPr>
      </w:pPr>
    </w:p>
    <w:p w14:paraId="64520FE9" w14:textId="3CB634EA" w:rsidR="00EE2B7D" w:rsidRPr="00A43FCA" w:rsidRDefault="00EE2B7D" w:rsidP="000D736A">
      <w:pPr>
        <w:ind w:left="708"/>
        <w:jc w:val="both"/>
        <w:rPr>
          <w:b/>
          <w:bCs/>
          <w:sz w:val="36"/>
          <w:szCs w:val="36"/>
          <w:u w:val="single"/>
          <w:lang w:val="es-419"/>
        </w:rPr>
      </w:pPr>
    </w:p>
    <w:p w14:paraId="3B394BDD" w14:textId="511C4AF1" w:rsidR="006F31B4" w:rsidRDefault="006F31B4" w:rsidP="00315DA1">
      <w:pPr>
        <w:jc w:val="both"/>
        <w:rPr>
          <w:lang w:val="es-419"/>
        </w:rPr>
      </w:pPr>
    </w:p>
    <w:p w14:paraId="20203E8B" w14:textId="09779362" w:rsidR="006F31B4" w:rsidRDefault="006F31B4" w:rsidP="00315DA1">
      <w:pPr>
        <w:jc w:val="both"/>
        <w:rPr>
          <w:lang w:val="es-419"/>
        </w:rPr>
      </w:pPr>
    </w:p>
    <w:p w14:paraId="100C2B7F" w14:textId="316E4739" w:rsidR="003B0900" w:rsidRDefault="001230C1" w:rsidP="00315DA1">
      <w:pPr>
        <w:jc w:val="both"/>
        <w:rPr>
          <w:lang w:val="es-419"/>
        </w:rPr>
      </w:pPr>
      <w:r>
        <w:rPr>
          <w:noProof/>
          <w:lang w:val="es-419"/>
        </w:rPr>
        <w:drawing>
          <wp:anchor distT="0" distB="0" distL="114300" distR="114300" simplePos="0" relativeHeight="251668480" behindDoc="1" locked="0" layoutInCell="1" allowOverlap="1" wp14:anchorId="0D28FD95" wp14:editId="7A84D9A0">
            <wp:simplePos x="0" y="0"/>
            <wp:positionH relativeFrom="column">
              <wp:posOffset>-3810</wp:posOffset>
            </wp:positionH>
            <wp:positionV relativeFrom="paragraph">
              <wp:posOffset>45577</wp:posOffset>
            </wp:positionV>
            <wp:extent cx="3136265" cy="2352040"/>
            <wp:effectExtent l="0" t="0" r="635" b="0"/>
            <wp:wrapTight wrapText="bothSides">
              <wp:wrapPolygon edited="0">
                <wp:start x="0" y="0"/>
                <wp:lineTo x="0" y="21460"/>
                <wp:lineTo x="21517" y="21460"/>
                <wp:lineTo x="21517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265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900">
        <w:rPr>
          <w:lang w:val="es-419"/>
        </w:rPr>
        <w:t xml:space="preserve">Los campos </w:t>
      </w:r>
      <w:r w:rsidR="00F379C4">
        <w:rPr>
          <w:lang w:val="es-419"/>
        </w:rPr>
        <w:t>energéticos luminosos que se encuentran alrededor</w:t>
      </w:r>
      <w:r w:rsidR="00FC7F38">
        <w:rPr>
          <w:lang w:val="es-419"/>
        </w:rPr>
        <w:t xml:space="preserve"> del cuerpo </w:t>
      </w:r>
      <w:r w:rsidR="00B34D0A">
        <w:rPr>
          <w:lang w:val="es-419"/>
        </w:rPr>
        <w:t>físico</w:t>
      </w:r>
      <w:r w:rsidR="0082620F">
        <w:rPr>
          <w:lang w:val="es-419"/>
        </w:rPr>
        <w:t>,</w:t>
      </w:r>
      <w:r w:rsidR="00B34D0A">
        <w:rPr>
          <w:lang w:val="es-419"/>
        </w:rPr>
        <w:t xml:space="preserve"> informan al terapeuta de Nivelación Energ</w:t>
      </w:r>
      <w:r w:rsidR="006F606C">
        <w:rPr>
          <w:lang w:val="es-419"/>
        </w:rPr>
        <w:t>ética</w:t>
      </w:r>
      <w:r w:rsidR="005F7CE3">
        <w:rPr>
          <w:lang w:val="es-419"/>
        </w:rPr>
        <w:t>,</w:t>
      </w:r>
      <w:r w:rsidR="006F606C">
        <w:rPr>
          <w:lang w:val="es-419"/>
        </w:rPr>
        <w:t xml:space="preserve"> </w:t>
      </w:r>
      <w:r w:rsidR="005E21E5">
        <w:rPr>
          <w:lang w:val="es-419"/>
        </w:rPr>
        <w:t xml:space="preserve">el </w:t>
      </w:r>
      <w:r w:rsidR="00DB71B2" w:rsidRPr="00683974">
        <w:rPr>
          <w:lang w:val="es-419"/>
        </w:rPr>
        <w:t xml:space="preserve">estado del </w:t>
      </w:r>
      <w:r w:rsidR="0082620F">
        <w:rPr>
          <w:lang w:val="es-419"/>
        </w:rPr>
        <w:t xml:space="preserve">equilibrio </w:t>
      </w:r>
      <w:r w:rsidR="009E1C45">
        <w:rPr>
          <w:lang w:val="es-419"/>
        </w:rPr>
        <w:t>entre el cuerpo y el espíritu</w:t>
      </w:r>
      <w:r w:rsidR="00B920B7">
        <w:rPr>
          <w:lang w:val="es-419"/>
        </w:rPr>
        <w:t>.</w:t>
      </w:r>
    </w:p>
    <w:p w14:paraId="3DED682D" w14:textId="77777777" w:rsidR="00B920B7" w:rsidRDefault="00745066" w:rsidP="00315DA1">
      <w:pPr>
        <w:jc w:val="both"/>
        <w:rPr>
          <w:lang w:val="es-419"/>
        </w:rPr>
      </w:pPr>
      <w:r>
        <w:rPr>
          <w:lang w:val="es-419"/>
        </w:rPr>
        <w:t>Este cuerpo energético</w:t>
      </w:r>
      <w:r w:rsidR="005F7CE3">
        <w:rPr>
          <w:lang w:val="es-419"/>
        </w:rPr>
        <w:t>,</w:t>
      </w:r>
      <w:r>
        <w:rPr>
          <w:lang w:val="es-419"/>
        </w:rPr>
        <w:t xml:space="preserve"> contiene marcas, recuerdos</w:t>
      </w:r>
      <w:r w:rsidR="00A901EB">
        <w:rPr>
          <w:lang w:val="es-419"/>
        </w:rPr>
        <w:t>, enfermedades genéticas, traumas</w:t>
      </w:r>
      <w:r w:rsidR="000E1996">
        <w:rPr>
          <w:lang w:val="es-419"/>
        </w:rPr>
        <w:t xml:space="preserve"> y vivencias que pueden venir desde el útero </w:t>
      </w:r>
      <w:r w:rsidR="000918FA">
        <w:rPr>
          <w:lang w:val="es-419"/>
        </w:rPr>
        <w:t>o de vidas pasadas</w:t>
      </w:r>
      <w:r w:rsidR="008F292D">
        <w:rPr>
          <w:lang w:val="es-419"/>
        </w:rPr>
        <w:t xml:space="preserve">, también </w:t>
      </w:r>
      <w:r w:rsidR="000918FA">
        <w:rPr>
          <w:lang w:val="es-419"/>
        </w:rPr>
        <w:t>conocidos  como registros aka</w:t>
      </w:r>
      <w:r w:rsidR="00DE54AF">
        <w:rPr>
          <w:lang w:val="es-419"/>
        </w:rPr>
        <w:t>s</w:t>
      </w:r>
      <w:r w:rsidR="0040268C">
        <w:rPr>
          <w:lang w:val="es-419"/>
        </w:rPr>
        <w:t>hicos</w:t>
      </w:r>
      <w:r w:rsidR="00DE54AF">
        <w:rPr>
          <w:lang w:val="es-419"/>
        </w:rPr>
        <w:t>.</w:t>
      </w:r>
    </w:p>
    <w:p w14:paraId="57C2534C" w14:textId="77777777" w:rsidR="006F07A5" w:rsidRDefault="006F07A5" w:rsidP="00315DA1">
      <w:pPr>
        <w:jc w:val="both"/>
        <w:rPr>
          <w:lang w:val="es-419"/>
        </w:rPr>
      </w:pPr>
    </w:p>
    <w:p w14:paraId="5502795A" w14:textId="58492D64" w:rsidR="003C2C33" w:rsidRDefault="0011005F" w:rsidP="00315DA1">
      <w:pPr>
        <w:jc w:val="both"/>
        <w:rPr>
          <w:lang w:val="es-419"/>
        </w:rPr>
      </w:pPr>
      <w:r>
        <w:rPr>
          <w:lang w:val="es-419"/>
        </w:rPr>
        <w:t xml:space="preserve">El campo luminoso </w:t>
      </w:r>
      <w:r w:rsidR="00285C15">
        <w:rPr>
          <w:lang w:val="es-419"/>
        </w:rPr>
        <w:t xml:space="preserve">se vuelve tóxico cuando vivimos  experiencias </w:t>
      </w:r>
      <w:r w:rsidR="009E3301">
        <w:rPr>
          <w:lang w:val="es-419"/>
        </w:rPr>
        <w:t xml:space="preserve">o emociones </w:t>
      </w:r>
      <w:r w:rsidR="00F2433F">
        <w:rPr>
          <w:lang w:val="es-419"/>
        </w:rPr>
        <w:t>que</w:t>
      </w:r>
      <w:r w:rsidR="00811FD8">
        <w:rPr>
          <w:lang w:val="es-419"/>
        </w:rPr>
        <w:t xml:space="preserve"> nos impactan</w:t>
      </w:r>
      <w:r w:rsidR="00CE3553">
        <w:rPr>
          <w:lang w:val="es-419"/>
        </w:rPr>
        <w:t xml:space="preserve"> y </w:t>
      </w:r>
      <w:r w:rsidR="001D110B">
        <w:rPr>
          <w:lang w:val="es-419"/>
        </w:rPr>
        <w:t xml:space="preserve">que </w:t>
      </w:r>
      <w:r w:rsidR="00CE3553">
        <w:rPr>
          <w:lang w:val="es-419"/>
        </w:rPr>
        <w:t>no podemos procesar</w:t>
      </w:r>
      <w:r w:rsidR="007A262F">
        <w:rPr>
          <w:lang w:val="es-419"/>
        </w:rPr>
        <w:t xml:space="preserve">, lo que </w:t>
      </w:r>
      <w:r w:rsidR="00A9696C">
        <w:rPr>
          <w:lang w:val="es-419"/>
        </w:rPr>
        <w:t xml:space="preserve">va dejando marcas </w:t>
      </w:r>
      <w:r w:rsidR="008E75C5">
        <w:rPr>
          <w:lang w:val="es-419"/>
        </w:rPr>
        <w:t xml:space="preserve">o </w:t>
      </w:r>
      <w:r w:rsidR="00656D11">
        <w:rPr>
          <w:lang w:val="es-419"/>
        </w:rPr>
        <w:t>fisuras</w:t>
      </w:r>
      <w:r w:rsidR="008E75C5">
        <w:rPr>
          <w:lang w:val="es-419"/>
        </w:rPr>
        <w:t xml:space="preserve"> en nuestros campos lumínicos.</w:t>
      </w:r>
    </w:p>
    <w:p w14:paraId="5AF65D5E" w14:textId="77777777" w:rsidR="006F07A5" w:rsidRDefault="006F07A5" w:rsidP="00315DA1">
      <w:pPr>
        <w:jc w:val="both"/>
        <w:rPr>
          <w:lang w:val="es-419"/>
        </w:rPr>
      </w:pPr>
    </w:p>
    <w:p w14:paraId="3868B9AA" w14:textId="1C0BF9CA" w:rsidR="008E75C5" w:rsidRDefault="00002473" w:rsidP="00315DA1">
      <w:pPr>
        <w:jc w:val="both"/>
        <w:rPr>
          <w:noProof/>
          <w:lang w:val="es-419"/>
        </w:rPr>
      </w:pPr>
      <w:r>
        <w:rPr>
          <w:lang w:val="es-419"/>
        </w:rPr>
        <w:t xml:space="preserve">Los traumas </w:t>
      </w:r>
      <w:r w:rsidR="000C469C">
        <w:rPr>
          <w:lang w:val="es-419"/>
        </w:rPr>
        <w:t xml:space="preserve">no resueltos </w:t>
      </w:r>
      <w:r w:rsidR="006A4ECA">
        <w:rPr>
          <w:lang w:val="es-419"/>
        </w:rPr>
        <w:t xml:space="preserve">dejan </w:t>
      </w:r>
      <w:r w:rsidR="0027223B">
        <w:rPr>
          <w:lang w:val="es-419"/>
        </w:rPr>
        <w:t xml:space="preserve">huellas </w:t>
      </w:r>
      <w:r w:rsidR="001A4D2C">
        <w:rPr>
          <w:lang w:val="es-419"/>
        </w:rPr>
        <w:t>en los campos energéticos</w:t>
      </w:r>
      <w:r w:rsidR="00DB71B2">
        <w:rPr>
          <w:lang w:val="es-419"/>
        </w:rPr>
        <w:t>,</w:t>
      </w:r>
      <w:r w:rsidR="001A4D2C">
        <w:rPr>
          <w:lang w:val="es-419"/>
        </w:rPr>
        <w:t xml:space="preserve"> </w:t>
      </w:r>
      <w:r w:rsidR="00AB0D83">
        <w:rPr>
          <w:lang w:val="es-419"/>
        </w:rPr>
        <w:t>que se</w:t>
      </w:r>
      <w:r w:rsidR="004C179A">
        <w:rPr>
          <w:lang w:val="es-419"/>
        </w:rPr>
        <w:t xml:space="preserve"> pu</w:t>
      </w:r>
      <w:r w:rsidR="00AB0D83">
        <w:rPr>
          <w:lang w:val="es-419"/>
        </w:rPr>
        <w:t>eden ac</w:t>
      </w:r>
      <w:r w:rsidR="0071252E">
        <w:rPr>
          <w:lang w:val="es-419"/>
        </w:rPr>
        <w:t>tivar</w:t>
      </w:r>
      <w:r w:rsidR="00AB0D83">
        <w:rPr>
          <w:lang w:val="es-419"/>
        </w:rPr>
        <w:t xml:space="preserve"> mucho tiempo después, </w:t>
      </w:r>
      <w:r w:rsidR="00DE293E">
        <w:rPr>
          <w:lang w:val="es-419"/>
        </w:rPr>
        <w:t>incluso en vidas posteriores</w:t>
      </w:r>
      <w:r w:rsidR="00DB71B2">
        <w:rPr>
          <w:lang w:val="es-419"/>
        </w:rPr>
        <w:t xml:space="preserve"> </w:t>
      </w:r>
      <w:r w:rsidR="00DB71B2" w:rsidRPr="00683974">
        <w:rPr>
          <w:lang w:val="es-419"/>
        </w:rPr>
        <w:t>y</w:t>
      </w:r>
      <w:r w:rsidR="00900B89" w:rsidRPr="00683974">
        <w:rPr>
          <w:lang w:val="es-419"/>
        </w:rPr>
        <w:t xml:space="preserve"> </w:t>
      </w:r>
      <w:r w:rsidR="00DE293E">
        <w:rPr>
          <w:lang w:val="es-419"/>
        </w:rPr>
        <w:t>ataca</w:t>
      </w:r>
      <w:r w:rsidR="00900B89">
        <w:rPr>
          <w:lang w:val="es-419"/>
        </w:rPr>
        <w:t>ndo</w:t>
      </w:r>
      <w:r w:rsidR="00DE293E">
        <w:rPr>
          <w:lang w:val="es-419"/>
        </w:rPr>
        <w:t xml:space="preserve"> alguno de nuestros </w:t>
      </w:r>
      <w:r w:rsidR="00E56242">
        <w:rPr>
          <w:lang w:val="es-419"/>
        </w:rPr>
        <w:t>Chakras</w:t>
      </w:r>
      <w:r w:rsidR="00DB71B2">
        <w:rPr>
          <w:lang w:val="es-419"/>
        </w:rPr>
        <w:t>.</w:t>
      </w:r>
      <w:r w:rsidR="00E56242">
        <w:rPr>
          <w:lang w:val="es-419"/>
        </w:rPr>
        <w:t xml:space="preserve"> </w:t>
      </w:r>
      <w:r w:rsidR="00DB71B2">
        <w:rPr>
          <w:lang w:val="es-419"/>
        </w:rPr>
        <w:t>D</w:t>
      </w:r>
      <w:r w:rsidR="00E56242">
        <w:rPr>
          <w:lang w:val="es-419"/>
        </w:rPr>
        <w:t>ependiendo del origen</w:t>
      </w:r>
      <w:r w:rsidR="00E35384">
        <w:rPr>
          <w:lang w:val="es-419"/>
        </w:rPr>
        <w:t xml:space="preserve"> </w:t>
      </w:r>
      <w:r w:rsidR="001165F7">
        <w:rPr>
          <w:lang w:val="es-419"/>
        </w:rPr>
        <w:t>del trauma</w:t>
      </w:r>
      <w:r w:rsidR="00DB71B2">
        <w:rPr>
          <w:lang w:val="es-419"/>
        </w:rPr>
        <w:t xml:space="preserve">, </w:t>
      </w:r>
      <w:r w:rsidR="00381F67">
        <w:rPr>
          <w:lang w:val="es-419"/>
        </w:rPr>
        <w:t xml:space="preserve"> </w:t>
      </w:r>
      <w:r w:rsidR="00DB71B2" w:rsidRPr="00683974">
        <w:rPr>
          <w:lang w:val="es-419"/>
        </w:rPr>
        <w:t>este puede actuar</w:t>
      </w:r>
      <w:r w:rsidR="00381F67" w:rsidRPr="00683974">
        <w:rPr>
          <w:lang w:val="es-419"/>
        </w:rPr>
        <w:t xml:space="preserve"> </w:t>
      </w:r>
      <w:r w:rsidR="00381F67">
        <w:rPr>
          <w:lang w:val="es-419"/>
        </w:rPr>
        <w:t xml:space="preserve">sobre el sistema nervioso, </w:t>
      </w:r>
      <w:r w:rsidR="00DB71B2" w:rsidRPr="00683974">
        <w:rPr>
          <w:lang w:val="es-419"/>
        </w:rPr>
        <w:t xml:space="preserve">o el </w:t>
      </w:r>
      <w:r w:rsidR="00294F18">
        <w:rPr>
          <w:lang w:val="es-419"/>
        </w:rPr>
        <w:t>sistema inmunológico</w:t>
      </w:r>
      <w:r w:rsidR="0023770B">
        <w:rPr>
          <w:lang w:val="es-419"/>
        </w:rPr>
        <w:t xml:space="preserve">, </w:t>
      </w:r>
      <w:r w:rsidR="00DB71B2" w:rsidRPr="00683974">
        <w:rPr>
          <w:lang w:val="es-419"/>
        </w:rPr>
        <w:t xml:space="preserve">o en forma </w:t>
      </w:r>
      <w:r w:rsidR="0023770B">
        <w:rPr>
          <w:lang w:val="es-419"/>
        </w:rPr>
        <w:t>sicológic</w:t>
      </w:r>
      <w:r w:rsidR="00DB71B2">
        <w:rPr>
          <w:lang w:val="es-419"/>
        </w:rPr>
        <w:t>a</w:t>
      </w:r>
      <w:r w:rsidR="006E2CB9">
        <w:rPr>
          <w:lang w:val="es-419"/>
        </w:rPr>
        <w:t>, etc…</w:t>
      </w:r>
      <w:r w:rsidR="007835C1">
        <w:rPr>
          <w:lang w:val="es-419"/>
        </w:rPr>
        <w:t>, o sea se manifiesta tarde o temprano, en nuestro cuerpo físico</w:t>
      </w:r>
      <w:r w:rsidR="00457A92">
        <w:rPr>
          <w:lang w:val="es-419"/>
        </w:rPr>
        <w:t xml:space="preserve"> o mental</w:t>
      </w:r>
      <w:r w:rsidR="007835C1">
        <w:rPr>
          <w:lang w:val="es-419"/>
        </w:rPr>
        <w:t>.</w:t>
      </w:r>
      <w:r w:rsidR="00BE4383" w:rsidRPr="00BE4383">
        <w:rPr>
          <w:noProof/>
          <w:lang w:val="es-419"/>
        </w:rPr>
        <w:t xml:space="preserve"> </w:t>
      </w:r>
    </w:p>
    <w:p w14:paraId="24A7726C" w14:textId="77777777" w:rsidR="007268C4" w:rsidRDefault="007268C4" w:rsidP="00315DA1">
      <w:pPr>
        <w:jc w:val="both"/>
        <w:rPr>
          <w:noProof/>
          <w:lang w:val="es-419"/>
        </w:rPr>
      </w:pPr>
    </w:p>
    <w:p w14:paraId="46DD4D89" w14:textId="77777777" w:rsidR="007268C4" w:rsidRDefault="007268C4" w:rsidP="00315DA1">
      <w:pPr>
        <w:jc w:val="both"/>
        <w:rPr>
          <w:noProof/>
          <w:lang w:val="es-419"/>
        </w:rPr>
      </w:pPr>
    </w:p>
    <w:p w14:paraId="32F4525E" w14:textId="270E2198" w:rsidR="007268C4" w:rsidRDefault="007268C4" w:rsidP="00315DA1">
      <w:pPr>
        <w:jc w:val="both"/>
        <w:rPr>
          <w:lang w:val="es-419"/>
        </w:rPr>
      </w:pPr>
    </w:p>
    <w:p w14:paraId="6208B291" w14:textId="2140F6B4" w:rsidR="000C1F36" w:rsidRDefault="000C1F36" w:rsidP="00315DA1">
      <w:pPr>
        <w:jc w:val="both"/>
        <w:rPr>
          <w:lang w:val="es-419"/>
        </w:rPr>
      </w:pPr>
    </w:p>
    <w:p w14:paraId="02B75D64" w14:textId="54451A00" w:rsidR="000C1F36" w:rsidRDefault="0071765C" w:rsidP="00315DA1">
      <w:pPr>
        <w:jc w:val="both"/>
        <w:rPr>
          <w:lang w:val="es-419"/>
        </w:rPr>
      </w:pPr>
      <w:r>
        <w:rPr>
          <w:noProof/>
          <w:lang w:val="es-419"/>
        </w:rPr>
        <w:drawing>
          <wp:anchor distT="0" distB="0" distL="114300" distR="114300" simplePos="0" relativeHeight="251669504" behindDoc="1" locked="0" layoutInCell="1" allowOverlap="1" wp14:anchorId="5BB89B0F" wp14:editId="5FE6D197">
            <wp:simplePos x="0" y="0"/>
            <wp:positionH relativeFrom="column">
              <wp:posOffset>2783840</wp:posOffset>
            </wp:positionH>
            <wp:positionV relativeFrom="paragraph">
              <wp:posOffset>43180</wp:posOffset>
            </wp:positionV>
            <wp:extent cx="2813685" cy="2447925"/>
            <wp:effectExtent l="0" t="0" r="5715" b="3175"/>
            <wp:wrapTight wrapText="bothSides">
              <wp:wrapPolygon edited="0">
                <wp:start x="0" y="0"/>
                <wp:lineTo x="0" y="21516"/>
                <wp:lineTo x="21546" y="21516"/>
                <wp:lineTo x="21546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68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941">
        <w:rPr>
          <w:lang w:val="es-419"/>
        </w:rPr>
        <w:t xml:space="preserve">La mayoría de las marcas son la causa de una enfermedad </w:t>
      </w:r>
      <w:r w:rsidR="00B55373">
        <w:rPr>
          <w:lang w:val="es-419"/>
        </w:rPr>
        <w:t>físic</w:t>
      </w:r>
      <w:r w:rsidR="00FB3C91">
        <w:rPr>
          <w:lang w:val="es-419"/>
        </w:rPr>
        <w:t>a y esto puede evitarse con un simple</w:t>
      </w:r>
      <w:r w:rsidR="007C646C">
        <w:rPr>
          <w:lang w:val="es-419"/>
        </w:rPr>
        <w:t xml:space="preserve"> proceso de </w:t>
      </w:r>
      <w:r w:rsidR="00FB3C91">
        <w:rPr>
          <w:lang w:val="es-419"/>
        </w:rPr>
        <w:t xml:space="preserve"> iluminación </w:t>
      </w:r>
      <w:r w:rsidR="00513F0A">
        <w:rPr>
          <w:lang w:val="es-419"/>
        </w:rPr>
        <w:t>reinformando y limpiando el campo energético luminoso.</w:t>
      </w:r>
    </w:p>
    <w:p w14:paraId="4F866A58" w14:textId="3CED4CE8" w:rsidR="00AD5FA1" w:rsidRDefault="00AD5FA1" w:rsidP="00315DA1">
      <w:pPr>
        <w:jc w:val="both"/>
        <w:rPr>
          <w:lang w:val="es-419"/>
        </w:rPr>
      </w:pPr>
    </w:p>
    <w:p w14:paraId="72AA8178" w14:textId="0010653D" w:rsidR="00AD5FA1" w:rsidRDefault="00AD5FA1" w:rsidP="00315DA1">
      <w:pPr>
        <w:jc w:val="both"/>
        <w:rPr>
          <w:lang w:val="es-419"/>
        </w:rPr>
      </w:pPr>
      <w:r>
        <w:rPr>
          <w:lang w:val="es-419"/>
        </w:rPr>
        <w:t xml:space="preserve">Este proceso </w:t>
      </w:r>
      <w:r w:rsidR="00B755D5">
        <w:rPr>
          <w:lang w:val="es-419"/>
        </w:rPr>
        <w:t xml:space="preserve">de iluminación </w:t>
      </w:r>
      <w:r w:rsidR="00C27865">
        <w:rPr>
          <w:lang w:val="es-419"/>
        </w:rPr>
        <w:t xml:space="preserve">lo podemos crear </w:t>
      </w:r>
      <w:r w:rsidR="004056B7">
        <w:rPr>
          <w:lang w:val="es-419"/>
        </w:rPr>
        <w:t>nosotros mism</w:t>
      </w:r>
      <w:r w:rsidR="00C44923">
        <w:rPr>
          <w:lang w:val="es-419"/>
        </w:rPr>
        <w:t>o</w:t>
      </w:r>
      <w:r w:rsidR="007B05F8">
        <w:rPr>
          <w:lang w:val="es-419"/>
        </w:rPr>
        <w:t>s</w:t>
      </w:r>
      <w:r w:rsidR="00C8185F">
        <w:rPr>
          <w:lang w:val="es-419"/>
        </w:rPr>
        <w:t xml:space="preserve"> si </w:t>
      </w:r>
      <w:r w:rsidR="00C44923">
        <w:rPr>
          <w:lang w:val="es-419"/>
        </w:rPr>
        <w:t xml:space="preserve">enseñamos a nuestra mente a </w:t>
      </w:r>
      <w:r w:rsidR="00BF3ACD">
        <w:rPr>
          <w:lang w:val="es-419"/>
        </w:rPr>
        <w:t xml:space="preserve">visualizar </w:t>
      </w:r>
      <w:r w:rsidR="00BC1054">
        <w:rPr>
          <w:lang w:val="es-419"/>
        </w:rPr>
        <w:t xml:space="preserve">una fuente energética de un color azul </w:t>
      </w:r>
      <w:r w:rsidR="006B70C8">
        <w:rPr>
          <w:lang w:val="es-419"/>
        </w:rPr>
        <w:t>neón alrededor nuestro</w:t>
      </w:r>
      <w:r w:rsidR="00611640">
        <w:rPr>
          <w:lang w:val="es-419"/>
        </w:rPr>
        <w:t>,</w:t>
      </w:r>
      <w:r w:rsidR="006B70C8">
        <w:rPr>
          <w:lang w:val="es-419"/>
        </w:rPr>
        <w:t xml:space="preserve"> como un gran escudo protector </w:t>
      </w:r>
      <w:r w:rsidR="00843243">
        <w:rPr>
          <w:lang w:val="es-419"/>
        </w:rPr>
        <w:t>y que además, logre energéti</w:t>
      </w:r>
      <w:r w:rsidR="00611640">
        <w:rPr>
          <w:lang w:val="es-419"/>
        </w:rPr>
        <w:t>zar</w:t>
      </w:r>
      <w:r w:rsidR="00843243">
        <w:rPr>
          <w:lang w:val="es-419"/>
        </w:rPr>
        <w:t xml:space="preserve"> nuestros Chakras. </w:t>
      </w:r>
    </w:p>
    <w:p w14:paraId="1235BEB9" w14:textId="77777777" w:rsidR="00675C76" w:rsidRDefault="00675C76" w:rsidP="00315DA1">
      <w:pPr>
        <w:jc w:val="both"/>
        <w:rPr>
          <w:lang w:val="es-419"/>
        </w:rPr>
      </w:pPr>
    </w:p>
    <w:p w14:paraId="32E288DD" w14:textId="77777777" w:rsidR="00675C76" w:rsidRDefault="00675C76" w:rsidP="00315DA1">
      <w:pPr>
        <w:jc w:val="both"/>
        <w:rPr>
          <w:lang w:val="es-419"/>
        </w:rPr>
      </w:pPr>
      <w:r>
        <w:rPr>
          <w:lang w:val="es-419"/>
        </w:rPr>
        <w:t>Cuando la enfermedad se vuele crónica</w:t>
      </w:r>
      <w:r w:rsidR="005802C7">
        <w:rPr>
          <w:lang w:val="es-419"/>
        </w:rPr>
        <w:t xml:space="preserve">, será un terapeuta </w:t>
      </w:r>
      <w:r w:rsidR="00655480">
        <w:rPr>
          <w:lang w:val="es-419"/>
        </w:rPr>
        <w:t>el que pueda tratar esta dolencia y</w:t>
      </w:r>
      <w:r w:rsidR="00AB4A74">
        <w:rPr>
          <w:lang w:val="es-419"/>
        </w:rPr>
        <w:t xml:space="preserve"> minimizar sus </w:t>
      </w:r>
      <w:r w:rsidR="00C855FD">
        <w:rPr>
          <w:lang w:val="es-419"/>
        </w:rPr>
        <w:t>síntomas o lograr su sanación.</w:t>
      </w:r>
    </w:p>
    <w:p w14:paraId="37A94EF7" w14:textId="77777777" w:rsidR="006405A2" w:rsidRDefault="006405A2" w:rsidP="00315DA1">
      <w:pPr>
        <w:jc w:val="both"/>
        <w:rPr>
          <w:lang w:val="es-419"/>
        </w:rPr>
      </w:pPr>
    </w:p>
    <w:p w14:paraId="75473AE9" w14:textId="64E2126A" w:rsidR="00C855FD" w:rsidRDefault="00C90EE7" w:rsidP="00315DA1">
      <w:pPr>
        <w:jc w:val="both"/>
        <w:rPr>
          <w:lang w:val="es-419"/>
        </w:rPr>
      </w:pPr>
      <w:r>
        <w:rPr>
          <w:noProof/>
          <w:lang w:val="es-419"/>
        </w:rPr>
        <w:lastRenderedPageBreak/>
        <w:drawing>
          <wp:anchor distT="0" distB="0" distL="114300" distR="114300" simplePos="0" relativeHeight="251670528" behindDoc="1" locked="0" layoutInCell="1" allowOverlap="1" wp14:anchorId="4FE947B2" wp14:editId="0AA007A6">
            <wp:simplePos x="0" y="0"/>
            <wp:positionH relativeFrom="column">
              <wp:posOffset>40435</wp:posOffset>
            </wp:positionH>
            <wp:positionV relativeFrom="paragraph">
              <wp:posOffset>58297</wp:posOffset>
            </wp:positionV>
            <wp:extent cx="3132455" cy="1762125"/>
            <wp:effectExtent l="0" t="0" r="4445" b="3175"/>
            <wp:wrapTight wrapText="bothSides">
              <wp:wrapPolygon edited="0">
                <wp:start x="0" y="0"/>
                <wp:lineTo x="0" y="21483"/>
                <wp:lineTo x="21543" y="21483"/>
                <wp:lineTo x="21543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45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594">
        <w:rPr>
          <w:lang w:val="es-419"/>
        </w:rPr>
        <w:t>Lo más importante en este tipo de terapias es la prevención ya que al detectar marcas que estén alojadas en los campos</w:t>
      </w:r>
      <w:r w:rsidR="00CC255C">
        <w:rPr>
          <w:lang w:val="es-419"/>
        </w:rPr>
        <w:t xml:space="preserve"> auricos, estaremos evitando una enfermedad que se habría manifestado tarde o temprano.</w:t>
      </w:r>
    </w:p>
    <w:p w14:paraId="48ABED09" w14:textId="75A677C8" w:rsidR="00CC255C" w:rsidRDefault="00CC255C" w:rsidP="00315DA1">
      <w:pPr>
        <w:jc w:val="both"/>
        <w:rPr>
          <w:lang w:val="es-419"/>
        </w:rPr>
      </w:pPr>
      <w:r>
        <w:rPr>
          <w:lang w:val="es-419"/>
        </w:rPr>
        <w:t xml:space="preserve">Por ejemplo, </w:t>
      </w:r>
      <w:r w:rsidR="000446C5">
        <w:rPr>
          <w:lang w:val="es-419"/>
        </w:rPr>
        <w:t xml:space="preserve">la </w:t>
      </w:r>
      <w:r w:rsidR="00864042">
        <w:rPr>
          <w:lang w:val="es-419"/>
        </w:rPr>
        <w:t>F</w:t>
      </w:r>
      <w:r w:rsidR="000446C5">
        <w:rPr>
          <w:lang w:val="es-419"/>
        </w:rPr>
        <w:t xml:space="preserve">atiga </w:t>
      </w:r>
      <w:r w:rsidR="00864042">
        <w:rPr>
          <w:lang w:val="es-419"/>
        </w:rPr>
        <w:t>C</w:t>
      </w:r>
      <w:r w:rsidR="000446C5">
        <w:rPr>
          <w:lang w:val="es-419"/>
        </w:rPr>
        <w:t xml:space="preserve">rónica o </w:t>
      </w:r>
      <w:r w:rsidR="00683974">
        <w:rPr>
          <w:lang w:val="es-419"/>
        </w:rPr>
        <w:t xml:space="preserve">la </w:t>
      </w:r>
      <w:r w:rsidR="000446C5">
        <w:rPr>
          <w:lang w:val="es-419"/>
        </w:rPr>
        <w:t xml:space="preserve">Fibromialgia </w:t>
      </w:r>
      <w:r w:rsidR="00CD78C9">
        <w:rPr>
          <w:lang w:val="es-419"/>
        </w:rPr>
        <w:t>se manifiesta</w:t>
      </w:r>
      <w:r w:rsidR="00683974">
        <w:rPr>
          <w:lang w:val="es-419"/>
        </w:rPr>
        <w:t>n</w:t>
      </w:r>
      <w:r w:rsidR="00CD78C9">
        <w:rPr>
          <w:lang w:val="es-419"/>
        </w:rPr>
        <w:t xml:space="preserve"> generalmente en personas que </w:t>
      </w:r>
      <w:r w:rsidR="00976F91">
        <w:rPr>
          <w:lang w:val="es-419"/>
        </w:rPr>
        <w:t>se mantienen muy lejanas de la naturalez</w:t>
      </w:r>
      <w:r w:rsidR="00654DE0">
        <w:rPr>
          <w:lang w:val="es-419"/>
        </w:rPr>
        <w:t>a</w:t>
      </w:r>
      <w:r w:rsidR="008D5A3A">
        <w:rPr>
          <w:lang w:val="es-419"/>
        </w:rPr>
        <w:t xml:space="preserve"> y </w:t>
      </w:r>
      <w:r w:rsidR="00683974">
        <w:rPr>
          <w:lang w:val="es-419"/>
        </w:rPr>
        <w:t>de</w:t>
      </w:r>
      <w:r w:rsidR="008D5A3A">
        <w:rPr>
          <w:lang w:val="es-419"/>
        </w:rPr>
        <w:t xml:space="preserve"> su propia naturaleza</w:t>
      </w:r>
      <w:r w:rsidR="001E15D5">
        <w:rPr>
          <w:lang w:val="es-419"/>
        </w:rPr>
        <w:t xml:space="preserve">. Se </w:t>
      </w:r>
      <w:r w:rsidR="004164AE">
        <w:rPr>
          <w:lang w:val="es-419"/>
        </w:rPr>
        <w:t>mantienen por largo tiempo</w:t>
      </w:r>
      <w:r w:rsidR="007114D4">
        <w:rPr>
          <w:lang w:val="es-419"/>
        </w:rPr>
        <w:t xml:space="preserve">, </w:t>
      </w:r>
      <w:r w:rsidR="001E15D5">
        <w:rPr>
          <w:lang w:val="es-419"/>
        </w:rPr>
        <w:t>lejanas a su esencia</w:t>
      </w:r>
      <w:r w:rsidR="004B5D7F">
        <w:rPr>
          <w:lang w:val="es-419"/>
        </w:rPr>
        <w:t xml:space="preserve"> y </w:t>
      </w:r>
      <w:r w:rsidR="00311F0D">
        <w:rPr>
          <w:lang w:val="es-419"/>
        </w:rPr>
        <w:t>a su origen</w:t>
      </w:r>
      <w:r w:rsidR="00683974">
        <w:rPr>
          <w:lang w:val="es-419"/>
        </w:rPr>
        <w:t>,</w:t>
      </w:r>
      <w:r w:rsidR="00311F0D">
        <w:rPr>
          <w:lang w:val="es-419"/>
        </w:rPr>
        <w:t xml:space="preserve"> </w:t>
      </w:r>
      <w:r w:rsidR="00654DE0">
        <w:rPr>
          <w:lang w:val="es-419"/>
        </w:rPr>
        <w:t xml:space="preserve"> y </w:t>
      </w:r>
      <w:r w:rsidR="00683974">
        <w:rPr>
          <w:lang w:val="es-419"/>
        </w:rPr>
        <w:t xml:space="preserve">estos casos </w:t>
      </w:r>
      <w:r w:rsidR="00654DE0">
        <w:rPr>
          <w:lang w:val="es-419"/>
        </w:rPr>
        <w:t>responde</w:t>
      </w:r>
      <w:r w:rsidR="00683974">
        <w:rPr>
          <w:lang w:val="es-419"/>
        </w:rPr>
        <w:t>n</w:t>
      </w:r>
      <w:r w:rsidR="00654DE0">
        <w:rPr>
          <w:lang w:val="es-419"/>
        </w:rPr>
        <w:t xml:space="preserve"> muy bien a la terapia energética</w:t>
      </w:r>
      <w:r w:rsidR="006D02E6">
        <w:rPr>
          <w:lang w:val="es-419"/>
        </w:rPr>
        <w:t xml:space="preserve">. Cuando </w:t>
      </w:r>
      <w:r w:rsidR="00DE3841">
        <w:rPr>
          <w:lang w:val="es-419"/>
        </w:rPr>
        <w:t>sus síntomas sean superados</w:t>
      </w:r>
      <w:r w:rsidR="00887E2A">
        <w:rPr>
          <w:lang w:val="es-419"/>
        </w:rPr>
        <w:t>,</w:t>
      </w:r>
      <w:r w:rsidR="00DE3841">
        <w:rPr>
          <w:lang w:val="es-419"/>
        </w:rPr>
        <w:t xml:space="preserve"> reconociendo el origen </w:t>
      </w:r>
      <w:r w:rsidR="00887E2A">
        <w:rPr>
          <w:lang w:val="es-419"/>
        </w:rPr>
        <w:t xml:space="preserve">de la misma, </w:t>
      </w:r>
      <w:r w:rsidR="00603AFE">
        <w:rPr>
          <w:lang w:val="es-419"/>
        </w:rPr>
        <w:t xml:space="preserve">la persona querrá naturalmente retomar el contacto con la </w:t>
      </w:r>
      <w:r w:rsidR="00267C85">
        <w:rPr>
          <w:lang w:val="es-419"/>
        </w:rPr>
        <w:t>Ma</w:t>
      </w:r>
      <w:r w:rsidR="00603AFE">
        <w:rPr>
          <w:lang w:val="es-419"/>
        </w:rPr>
        <w:t xml:space="preserve">dre </w:t>
      </w:r>
      <w:r w:rsidR="00267C85">
        <w:rPr>
          <w:lang w:val="es-419"/>
        </w:rPr>
        <w:t>Tie</w:t>
      </w:r>
      <w:r w:rsidR="00603AFE">
        <w:rPr>
          <w:lang w:val="es-419"/>
        </w:rPr>
        <w:t>rra y con ello, evitar una recaída.</w:t>
      </w:r>
    </w:p>
    <w:p w14:paraId="06B15DCC" w14:textId="4B369460" w:rsidR="00581DD7" w:rsidRDefault="00581DD7" w:rsidP="00315DA1">
      <w:pPr>
        <w:jc w:val="both"/>
        <w:rPr>
          <w:lang w:val="es-419"/>
        </w:rPr>
      </w:pPr>
    </w:p>
    <w:p w14:paraId="07E70B82" w14:textId="77777777" w:rsidR="00BD757F" w:rsidRDefault="00BD757F" w:rsidP="00315DA1">
      <w:pPr>
        <w:jc w:val="both"/>
        <w:rPr>
          <w:lang w:val="es-419"/>
        </w:rPr>
      </w:pPr>
    </w:p>
    <w:p w14:paraId="5D680152" w14:textId="1BD1BFBE" w:rsidR="003E2719" w:rsidRDefault="003E2719" w:rsidP="00315DA1">
      <w:pPr>
        <w:jc w:val="both"/>
        <w:rPr>
          <w:lang w:val="es-419"/>
        </w:rPr>
      </w:pPr>
      <w:r>
        <w:rPr>
          <w:lang w:val="es-419"/>
        </w:rPr>
        <w:t xml:space="preserve">Los Chakras son vórtices energéticos que cumplen la función de </w:t>
      </w:r>
      <w:r w:rsidR="00DB16C9">
        <w:rPr>
          <w:lang w:val="es-419"/>
        </w:rPr>
        <w:t xml:space="preserve">metabolizar </w:t>
      </w:r>
      <w:r w:rsidR="00077720">
        <w:rPr>
          <w:lang w:val="es-419"/>
        </w:rPr>
        <w:t>la energía, nos alimentan</w:t>
      </w:r>
      <w:r w:rsidR="00B102D3">
        <w:rPr>
          <w:lang w:val="es-419"/>
        </w:rPr>
        <w:t xml:space="preserve"> y nos sustentan de manera vital.</w:t>
      </w:r>
      <w:r w:rsidR="001D767F">
        <w:rPr>
          <w:lang w:val="es-419"/>
        </w:rPr>
        <w:t xml:space="preserve"> Cuando el sistema luminoso se obstruye</w:t>
      </w:r>
      <w:r w:rsidR="00D84712">
        <w:rPr>
          <w:lang w:val="es-419"/>
        </w:rPr>
        <w:t>, la calidad de la energía que entra a nuestros Chakras</w:t>
      </w:r>
      <w:r w:rsidR="00F03904">
        <w:rPr>
          <w:lang w:val="es-419"/>
        </w:rPr>
        <w:t xml:space="preserve"> es demasiado baja. Por lo tanto nuestro Aura </w:t>
      </w:r>
      <w:r w:rsidR="00B465DF">
        <w:rPr>
          <w:lang w:val="es-419"/>
        </w:rPr>
        <w:t xml:space="preserve">se opaca, caen nuestro niveles de energía y experimentamos </w:t>
      </w:r>
      <w:r w:rsidR="004E4B24">
        <w:rPr>
          <w:lang w:val="es-419"/>
        </w:rPr>
        <w:t>cambios emocionales o físicos</w:t>
      </w:r>
      <w:r w:rsidR="00CD1BF1">
        <w:rPr>
          <w:lang w:val="es-419"/>
        </w:rPr>
        <w:t xml:space="preserve"> </w:t>
      </w:r>
      <w:r w:rsidR="00683974">
        <w:rPr>
          <w:lang w:val="es-419"/>
        </w:rPr>
        <w:t xml:space="preserve"> que pueden </w:t>
      </w:r>
      <w:r w:rsidR="00CD1BF1">
        <w:rPr>
          <w:lang w:val="es-419"/>
        </w:rPr>
        <w:t>activa</w:t>
      </w:r>
      <w:r w:rsidR="00683974">
        <w:rPr>
          <w:lang w:val="es-419"/>
        </w:rPr>
        <w:t>r</w:t>
      </w:r>
      <w:bookmarkStart w:id="0" w:name="_GoBack"/>
      <w:bookmarkEnd w:id="0"/>
      <w:r w:rsidR="00CD1BF1">
        <w:rPr>
          <w:lang w:val="es-419"/>
        </w:rPr>
        <w:t xml:space="preserve"> enfermedades de diferente índole. </w:t>
      </w:r>
    </w:p>
    <w:p w14:paraId="7A07990D" w14:textId="77777777" w:rsidR="00D71826" w:rsidRDefault="00D71826" w:rsidP="00315DA1">
      <w:pPr>
        <w:jc w:val="both"/>
        <w:rPr>
          <w:lang w:val="es-419"/>
        </w:rPr>
      </w:pPr>
    </w:p>
    <w:p w14:paraId="10878801" w14:textId="77777777" w:rsidR="00EE2FCE" w:rsidRPr="003B0900" w:rsidRDefault="00EE2FCE" w:rsidP="00315DA1">
      <w:pPr>
        <w:jc w:val="both"/>
        <w:rPr>
          <w:lang w:val="es-419"/>
        </w:rPr>
      </w:pPr>
    </w:p>
    <w:sectPr w:rsidR="00EE2FCE" w:rsidRPr="003B09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00"/>
    <w:rsid w:val="00002473"/>
    <w:rsid w:val="000446C5"/>
    <w:rsid w:val="00054DAC"/>
    <w:rsid w:val="00077720"/>
    <w:rsid w:val="000918FA"/>
    <w:rsid w:val="00093974"/>
    <w:rsid w:val="000C1F36"/>
    <w:rsid w:val="000C469C"/>
    <w:rsid w:val="000D736A"/>
    <w:rsid w:val="000E1996"/>
    <w:rsid w:val="0011005F"/>
    <w:rsid w:val="001165F7"/>
    <w:rsid w:val="001230C1"/>
    <w:rsid w:val="001A4D2C"/>
    <w:rsid w:val="001A7A7A"/>
    <w:rsid w:val="001D110B"/>
    <w:rsid w:val="001D767F"/>
    <w:rsid w:val="001E15D5"/>
    <w:rsid w:val="0023770B"/>
    <w:rsid w:val="00267C85"/>
    <w:rsid w:val="0027223B"/>
    <w:rsid w:val="00285C15"/>
    <w:rsid w:val="00294F18"/>
    <w:rsid w:val="002D36D4"/>
    <w:rsid w:val="00311F0D"/>
    <w:rsid w:val="00315DA1"/>
    <w:rsid w:val="003232EB"/>
    <w:rsid w:val="00340FC4"/>
    <w:rsid w:val="00362248"/>
    <w:rsid w:val="00381F67"/>
    <w:rsid w:val="003B0900"/>
    <w:rsid w:val="003C2C33"/>
    <w:rsid w:val="003E2719"/>
    <w:rsid w:val="0040268C"/>
    <w:rsid w:val="004056B7"/>
    <w:rsid w:val="004164AE"/>
    <w:rsid w:val="00437998"/>
    <w:rsid w:val="00444594"/>
    <w:rsid w:val="00457A92"/>
    <w:rsid w:val="004956C7"/>
    <w:rsid w:val="004A4630"/>
    <w:rsid w:val="004B5D7F"/>
    <w:rsid w:val="004C179A"/>
    <w:rsid w:val="004E4B24"/>
    <w:rsid w:val="00506059"/>
    <w:rsid w:val="00513F0A"/>
    <w:rsid w:val="005802C7"/>
    <w:rsid w:val="00581DD7"/>
    <w:rsid w:val="0058534A"/>
    <w:rsid w:val="005A520B"/>
    <w:rsid w:val="005C7C00"/>
    <w:rsid w:val="005E21E5"/>
    <w:rsid w:val="005F7CE3"/>
    <w:rsid w:val="00603AFE"/>
    <w:rsid w:val="00611640"/>
    <w:rsid w:val="006405A2"/>
    <w:rsid w:val="0065140F"/>
    <w:rsid w:val="00654DE0"/>
    <w:rsid w:val="00655480"/>
    <w:rsid w:val="00656D11"/>
    <w:rsid w:val="006643ED"/>
    <w:rsid w:val="00675C76"/>
    <w:rsid w:val="00680834"/>
    <w:rsid w:val="00683974"/>
    <w:rsid w:val="00697992"/>
    <w:rsid w:val="006A4ECA"/>
    <w:rsid w:val="006B70C8"/>
    <w:rsid w:val="006D02E6"/>
    <w:rsid w:val="006E2CB9"/>
    <w:rsid w:val="006F07A5"/>
    <w:rsid w:val="006F31B4"/>
    <w:rsid w:val="006F52AA"/>
    <w:rsid w:val="006F606C"/>
    <w:rsid w:val="007114D4"/>
    <w:rsid w:val="0071252E"/>
    <w:rsid w:val="0071765C"/>
    <w:rsid w:val="007268C4"/>
    <w:rsid w:val="00745066"/>
    <w:rsid w:val="007640CD"/>
    <w:rsid w:val="00774099"/>
    <w:rsid w:val="007835C1"/>
    <w:rsid w:val="007A262F"/>
    <w:rsid w:val="007B05F8"/>
    <w:rsid w:val="007C646C"/>
    <w:rsid w:val="007D09DB"/>
    <w:rsid w:val="00803952"/>
    <w:rsid w:val="00811070"/>
    <w:rsid w:val="00811FD8"/>
    <w:rsid w:val="0082620F"/>
    <w:rsid w:val="00843243"/>
    <w:rsid w:val="00864042"/>
    <w:rsid w:val="00887E2A"/>
    <w:rsid w:val="008D3C7C"/>
    <w:rsid w:val="008D5A3A"/>
    <w:rsid w:val="008E75C5"/>
    <w:rsid w:val="008F292D"/>
    <w:rsid w:val="00900B89"/>
    <w:rsid w:val="00937037"/>
    <w:rsid w:val="009440EA"/>
    <w:rsid w:val="00950326"/>
    <w:rsid w:val="00976F91"/>
    <w:rsid w:val="009E1459"/>
    <w:rsid w:val="009E1C45"/>
    <w:rsid w:val="009E3301"/>
    <w:rsid w:val="009E658A"/>
    <w:rsid w:val="00A43FCA"/>
    <w:rsid w:val="00A52DBE"/>
    <w:rsid w:val="00A759B0"/>
    <w:rsid w:val="00A901EB"/>
    <w:rsid w:val="00A9696C"/>
    <w:rsid w:val="00AA51FA"/>
    <w:rsid w:val="00AB0D83"/>
    <w:rsid w:val="00AB4A74"/>
    <w:rsid w:val="00AD5FA1"/>
    <w:rsid w:val="00AE4A9E"/>
    <w:rsid w:val="00B102D3"/>
    <w:rsid w:val="00B34D0A"/>
    <w:rsid w:val="00B465DF"/>
    <w:rsid w:val="00B55373"/>
    <w:rsid w:val="00B755D5"/>
    <w:rsid w:val="00B91DC9"/>
    <w:rsid w:val="00B920B7"/>
    <w:rsid w:val="00BC1054"/>
    <w:rsid w:val="00BC48EC"/>
    <w:rsid w:val="00BC6082"/>
    <w:rsid w:val="00BD757F"/>
    <w:rsid w:val="00BE4383"/>
    <w:rsid w:val="00BF3ACD"/>
    <w:rsid w:val="00C27865"/>
    <w:rsid w:val="00C44923"/>
    <w:rsid w:val="00C8185F"/>
    <w:rsid w:val="00C855FD"/>
    <w:rsid w:val="00C90EE7"/>
    <w:rsid w:val="00CC255C"/>
    <w:rsid w:val="00CD1BF1"/>
    <w:rsid w:val="00CD78C9"/>
    <w:rsid w:val="00CE3553"/>
    <w:rsid w:val="00D71826"/>
    <w:rsid w:val="00D84712"/>
    <w:rsid w:val="00DB16C9"/>
    <w:rsid w:val="00DB71B2"/>
    <w:rsid w:val="00DD0B52"/>
    <w:rsid w:val="00DE293E"/>
    <w:rsid w:val="00DE3841"/>
    <w:rsid w:val="00DE54AF"/>
    <w:rsid w:val="00E35384"/>
    <w:rsid w:val="00E51941"/>
    <w:rsid w:val="00E56242"/>
    <w:rsid w:val="00E6717F"/>
    <w:rsid w:val="00EB1E4B"/>
    <w:rsid w:val="00EE2B7D"/>
    <w:rsid w:val="00EE2FCE"/>
    <w:rsid w:val="00EE4E0A"/>
    <w:rsid w:val="00EF2AC8"/>
    <w:rsid w:val="00F03904"/>
    <w:rsid w:val="00F2433F"/>
    <w:rsid w:val="00F379C4"/>
    <w:rsid w:val="00F608BE"/>
    <w:rsid w:val="00F73EF9"/>
    <w:rsid w:val="00F96177"/>
    <w:rsid w:val="00FB3C91"/>
    <w:rsid w:val="00FB6733"/>
    <w:rsid w:val="00FC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37DF"/>
  <w15:chartTrackingRefBased/>
  <w15:docId w15:val="{5A464CCC-5F9D-8D4C-8925-DB78413B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Rojas Barrios</dc:creator>
  <cp:keywords/>
  <dc:description/>
  <cp:lastModifiedBy>juan callieri</cp:lastModifiedBy>
  <cp:revision>2</cp:revision>
  <cp:lastPrinted>2019-08-22T03:50:00Z</cp:lastPrinted>
  <dcterms:created xsi:type="dcterms:W3CDTF">2019-09-03T23:51:00Z</dcterms:created>
  <dcterms:modified xsi:type="dcterms:W3CDTF">2019-09-03T23:51:00Z</dcterms:modified>
</cp:coreProperties>
</file>